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Borders>
          <w:bottom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"/>
        <w:gridCol w:w="2778"/>
        <w:gridCol w:w="741"/>
        <w:gridCol w:w="1485"/>
        <w:gridCol w:w="741"/>
        <w:gridCol w:w="2855"/>
        <w:gridCol w:w="741"/>
      </w:tblGrid>
      <w:tr w:rsidR="0097492A">
        <w:tc>
          <w:tcPr>
            <w:tcW w:w="10082" w:type="dxa"/>
            <w:gridSpan w:val="7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92A" w:rsidRDefault="006F563A">
            <w:pPr>
              <w:pStyle w:val="a8"/>
              <w:jc w:val="right"/>
            </w:pPr>
            <w:r>
              <w:t xml:space="preserve">                                                                                                  </w:t>
            </w:r>
            <w:r>
              <w:rPr>
                <w:rFonts w:ascii="Arial" w:hAnsi="Arial"/>
                <w:sz w:val="20"/>
              </w:rPr>
              <w:t xml:space="preserve">Приложение </w:t>
            </w:r>
          </w:p>
          <w:p w:rsidR="0097492A" w:rsidRDefault="006F563A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к постановлению администрации </w:t>
            </w:r>
          </w:p>
          <w:p w:rsidR="0097492A" w:rsidRDefault="006F563A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</w:p>
          <w:p w:rsidR="0097492A" w:rsidRDefault="006F563A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>муниципального района Астраханской области»</w:t>
            </w:r>
          </w:p>
          <w:p w:rsidR="0097492A" w:rsidRDefault="006F563A">
            <w:pPr>
              <w:pStyle w:val="a8"/>
              <w:jc w:val="right"/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             от  06.11.2025  №</w:t>
            </w:r>
            <w:r w:rsidR="000C19AA">
              <w:rPr>
                <w:rFonts w:ascii="Arial" w:hAnsi="Arial"/>
                <w:sz w:val="20"/>
              </w:rPr>
              <w:t>46</w:t>
            </w:r>
            <w:r>
              <w:rPr>
                <w:rFonts w:ascii="Arial" w:hAnsi="Arial"/>
                <w:sz w:val="20"/>
              </w:rPr>
              <w:t xml:space="preserve"> </w:t>
            </w:r>
          </w:p>
          <w:p w:rsidR="0097492A" w:rsidRDefault="006F563A" w:rsidP="00CE0DF8">
            <w:pPr>
              <w:pStyle w:val="a8"/>
              <w:jc w:val="right"/>
            </w:pPr>
            <w:r>
              <w:rPr>
                <w:rFonts w:ascii="Arial" w:hAnsi="Arial"/>
              </w:rPr>
              <w:t>Перечень муниципальных программ на 202</w:t>
            </w:r>
            <w:r w:rsidR="00CE0DF8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 xml:space="preserve"> год и плановый период 202</w:t>
            </w:r>
            <w:r w:rsidR="00CE0DF8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-202</w:t>
            </w:r>
            <w:r w:rsidR="00CE0DF8">
              <w:rPr>
                <w:rFonts w:ascii="Arial" w:hAnsi="Arial"/>
              </w:rPr>
              <w:t>8</w:t>
            </w:r>
            <w:bookmarkStart w:id="0" w:name="_GoBack"/>
            <w:bookmarkEnd w:id="0"/>
            <w:r>
              <w:rPr>
                <w:rFonts w:ascii="Arial" w:hAnsi="Arial"/>
              </w:rPr>
              <w:t xml:space="preserve"> годы</w:t>
            </w:r>
          </w:p>
        </w:tc>
      </w:tr>
      <w:tr w:rsidR="0097492A">
        <w:tc>
          <w:tcPr>
            <w:tcW w:w="74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№ </w:t>
            </w:r>
            <w:proofErr w:type="gramStart"/>
            <w:r>
              <w:rPr>
                <w:rFonts w:ascii="Arial" w:hAnsi="Arial"/>
                <w:sz w:val="20"/>
              </w:rPr>
              <w:t>п</w:t>
            </w:r>
            <w:proofErr w:type="gramEnd"/>
            <w:r>
              <w:rPr>
                <w:rFonts w:ascii="Arial" w:hAnsi="Arial"/>
                <w:sz w:val="20"/>
              </w:rPr>
              <w:t>/п</w:t>
            </w:r>
          </w:p>
        </w:tc>
        <w:tc>
          <w:tcPr>
            <w:tcW w:w="351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Наименование муниципальных программ и их подпрограмм</w:t>
            </w:r>
            <w:proofErr w:type="gramStart"/>
            <w:r>
              <w:rPr>
                <w:rFonts w:ascii="Arial" w:hAnsi="Arial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2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Исполнитель муниципальной программы</w:t>
            </w:r>
          </w:p>
        </w:tc>
        <w:tc>
          <w:tcPr>
            <w:tcW w:w="359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ind w:left="567" w:hanging="567"/>
              <w:jc w:val="both"/>
            </w:pPr>
            <w:r>
              <w:rPr>
                <w:rFonts w:ascii="Arial" w:hAnsi="Arial"/>
                <w:sz w:val="20"/>
              </w:rPr>
              <w:t>Основные направления реализации муниципальной 6рограммы</w:t>
            </w:r>
          </w:p>
        </w:tc>
      </w:tr>
      <w:tr w:rsidR="0097492A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«Реализация функций органов местного самоуправления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ConsPlusNonformat"/>
              <w:widowControl/>
              <w:jc w:val="both"/>
            </w:pPr>
            <w:r>
              <w:rPr>
                <w:rFonts w:ascii="Arial" w:hAnsi="Arial"/>
              </w:rPr>
              <w:t>Исполнение  полномочий, возложенных на муниципальное образование с целью повышения эффективности управления территорией.</w:t>
            </w:r>
          </w:p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Формирование  системы мер по организационному, финансовому, материально-техническому, информационно-аналитическому  и иному обеспечению деятельности    администрации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области».</w:t>
            </w:r>
          </w:p>
        </w:tc>
      </w:tr>
      <w:tr w:rsidR="0097492A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1.1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widowControl w:val="0"/>
              <w:jc w:val="both"/>
            </w:pPr>
            <w:r>
              <w:rPr>
                <w:rFonts w:ascii="Arial" w:hAnsi="Arial"/>
                <w:sz w:val="20"/>
              </w:rPr>
              <w:t xml:space="preserve">подпрограмма 1 «Обеспечение эффективной финансово-хозяйственной деятельности администрации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  <w:p w:rsidR="0097492A" w:rsidRDefault="0097492A">
            <w:pPr>
              <w:pStyle w:val="a4"/>
              <w:jc w:val="both"/>
            </w:pP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>Создание системы мер по организационному, финансовому, информационному обеспечению  деятельности должностных лиц муниципального образования</w:t>
            </w:r>
          </w:p>
        </w:tc>
      </w:tr>
      <w:tr w:rsidR="0097492A">
        <w:trPr>
          <w:trHeight w:val="1813"/>
        </w:trPr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1.2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widowControl w:val="0"/>
              <w:jc w:val="both"/>
            </w:pPr>
            <w:r>
              <w:rPr>
                <w:rFonts w:ascii="Arial" w:hAnsi="Arial"/>
                <w:sz w:val="20"/>
              </w:rPr>
              <w:t xml:space="preserve">подпрограмма 2 «Организация мобилизационной подготовки, системы воинского учета и бронирования в муниципальном образовании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97492A">
            <w:pPr>
              <w:pStyle w:val="a4"/>
              <w:widowControl w:val="0"/>
              <w:jc w:val="both"/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Организация и обеспечение сбора, хранения и обработки сведений, содержащихся в документах первичного воинского учета администрации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97492A">
            <w:pPr>
              <w:pStyle w:val="af5"/>
              <w:jc w:val="both"/>
            </w:pPr>
          </w:p>
        </w:tc>
      </w:tr>
      <w:tr w:rsidR="0097492A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«Управление и распоряжения муниципальным имуществом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6F563A">
            <w:pPr>
              <w:pStyle w:val="a4"/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Эффективное управление муниципальным имуществом.</w:t>
            </w:r>
          </w:p>
          <w:p w:rsidR="0097492A" w:rsidRDefault="006F563A">
            <w:pPr>
              <w:pStyle w:val="af5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Рациональное и эффективное использование муниципального имущества и находящихся в муниципальной и государственной собственности земельных участков</w:t>
            </w:r>
          </w:p>
          <w:p w:rsidR="0097492A" w:rsidRDefault="0097492A">
            <w:pPr>
              <w:pStyle w:val="af5"/>
              <w:jc w:val="both"/>
            </w:pPr>
          </w:p>
        </w:tc>
      </w:tr>
      <w:tr w:rsidR="0097492A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"Обеспечение первичных мер пожарной безопасности в границах муниципального образования </w:t>
            </w:r>
            <w:r>
              <w:rPr>
                <w:rFonts w:ascii="Arial" w:hAnsi="Arial"/>
                <w:sz w:val="20"/>
              </w:rPr>
              <w:lastRenderedPageBreak/>
              <w:t xml:space="preserve">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97492A">
            <w:pPr>
              <w:pStyle w:val="a4"/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lastRenderedPageBreak/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lastRenderedPageBreak/>
              <w:t xml:space="preserve">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lastRenderedPageBreak/>
              <w:t xml:space="preserve">Создание и обеспечение необходимых условий для повышения пожарной безопасности населенного пункта, защищенности граждан, организаций от пожаров, </w:t>
            </w:r>
            <w:r>
              <w:rPr>
                <w:rFonts w:ascii="Arial" w:hAnsi="Arial"/>
                <w:sz w:val="20"/>
              </w:rPr>
              <w:lastRenderedPageBreak/>
              <w:t>предупреждения и смягчения их последствий, а также повышение степени готовности всех сил и сре</w:t>
            </w:r>
            <w:proofErr w:type="gramStart"/>
            <w:r>
              <w:rPr>
                <w:rFonts w:ascii="Arial" w:hAnsi="Arial"/>
                <w:sz w:val="20"/>
              </w:rPr>
              <w:t>дств дл</w:t>
            </w:r>
            <w:proofErr w:type="gramEnd"/>
            <w:r>
              <w:rPr>
                <w:rFonts w:ascii="Arial" w:hAnsi="Arial"/>
                <w:sz w:val="20"/>
              </w:rPr>
              <w:t>я тушения пожаров.</w:t>
            </w:r>
          </w:p>
        </w:tc>
      </w:tr>
      <w:tr w:rsidR="0097492A">
        <w:tc>
          <w:tcPr>
            <w:tcW w:w="741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4</w:t>
            </w: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6F563A">
            <w:pPr>
              <w:pStyle w:val="a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</w:t>
            </w:r>
          </w:p>
          <w:p w:rsidR="0097492A" w:rsidRDefault="0097492A">
            <w:pPr>
              <w:pStyle w:val="a4"/>
              <w:jc w:val="both"/>
            </w:pPr>
          </w:p>
          <w:p w:rsidR="0097492A" w:rsidRDefault="006F563A">
            <w:pPr>
              <w:pStyle w:val="a4"/>
              <w:jc w:val="both"/>
            </w:pPr>
            <w:r>
              <w:t>5</w:t>
            </w:r>
          </w:p>
          <w:p w:rsidR="0097492A" w:rsidRDefault="006F563A">
            <w:pPr>
              <w:pStyle w:val="a4"/>
              <w:jc w:val="both"/>
            </w:pPr>
            <w:r>
              <w:t xml:space="preserve">         </w:t>
            </w:r>
          </w:p>
          <w:p w:rsidR="0097492A" w:rsidRDefault="0097492A">
            <w:pPr>
              <w:pStyle w:val="a4"/>
              <w:jc w:val="both"/>
            </w:pPr>
          </w:p>
          <w:p w:rsidR="0097492A" w:rsidRDefault="0097492A">
            <w:pPr>
              <w:pStyle w:val="a4"/>
              <w:jc w:val="both"/>
            </w:pPr>
          </w:p>
          <w:p w:rsidR="0097492A" w:rsidRDefault="0097492A">
            <w:pPr>
              <w:pStyle w:val="a4"/>
              <w:jc w:val="both"/>
            </w:pPr>
          </w:p>
          <w:p w:rsidR="0097492A" w:rsidRDefault="0097492A">
            <w:pPr>
              <w:pStyle w:val="a4"/>
              <w:jc w:val="both"/>
            </w:pPr>
          </w:p>
        </w:tc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</w:pPr>
            <w:r>
              <w:rPr>
                <w:rFonts w:ascii="Arial" w:hAnsi="Arial"/>
                <w:sz w:val="20"/>
              </w:rPr>
              <w:t xml:space="preserve">Муниципальная программа «Благоустройство территории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6F563A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  <w:p w:rsidR="0097492A" w:rsidRDefault="0097492A">
            <w:pPr>
              <w:pStyle w:val="a4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6F563A">
            <w:pPr>
              <w:pStyle w:val="a4"/>
              <w:spacing w:after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Муниципальная программа </w:t>
            </w:r>
          </w:p>
          <w:p w:rsidR="0097492A" w:rsidRDefault="006F563A">
            <w:pPr>
              <w:pStyle w:val="a4"/>
              <w:spacing w:after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«Формирование современной городской среды  МО</w:t>
            </w:r>
          </w:p>
          <w:p w:rsidR="0097492A" w:rsidRDefault="006F563A">
            <w:pPr>
              <w:pStyle w:val="a4"/>
              <w:widowControl w:val="0"/>
              <w:jc w:val="both"/>
            </w:pPr>
            <w:r>
              <w:rPr>
                <w:rFonts w:ascii="Arial" w:hAnsi="Arial"/>
                <w:sz w:val="20"/>
              </w:rPr>
              <w:t xml:space="preserve">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rPr>
                <w:rFonts w:ascii="Arial" w:hAnsi="Arial"/>
                <w:sz w:val="20"/>
              </w:rPr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spacing w:after="0"/>
              <w:jc w:val="both"/>
              <w:rPr>
                <w:rFonts w:ascii="Arial" w:hAnsi="Arial"/>
                <w:sz w:val="20"/>
              </w:rPr>
            </w:pPr>
          </w:p>
          <w:p w:rsidR="0097492A" w:rsidRDefault="006F563A">
            <w:pPr>
              <w:pStyle w:val="a4"/>
              <w:jc w:val="both"/>
            </w:pPr>
            <w:r>
              <w:rPr>
                <w:rFonts w:ascii="Arial" w:hAnsi="Arial"/>
                <w:sz w:val="20"/>
              </w:rPr>
              <w:t xml:space="preserve">Администрация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</w:t>
            </w: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4"/>
              <w:jc w:val="both"/>
            </w:pP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Комплексное решение проблем благоустройства, обеспечение и улучшение внешнего вида территории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6F563A">
            <w:pPr>
              <w:pStyle w:val="af5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, способствующего комфортной жизнедеятельности, создание комфортных условий проживания и отдыха населении.</w:t>
            </w: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6F563A">
            <w:pPr>
              <w:widowControl w:val="0"/>
              <w:jc w:val="both"/>
            </w:pPr>
            <w:r>
              <w:rPr>
                <w:rFonts w:ascii="Arial" w:hAnsi="Arial"/>
                <w:sz w:val="20"/>
              </w:rPr>
              <w:t xml:space="preserve">Формирование комфортной городской среды общественных территорий муниципального образования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6F563A">
            <w:pPr>
              <w:widowControl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с учетом основных подходов территориального развития и вовлеченности заинтересованных граждан и организаций в реализацию мероприятий по благоустройству данных территорий;</w:t>
            </w:r>
          </w:p>
          <w:p w:rsidR="0097492A" w:rsidRDefault="006F563A">
            <w:pPr>
              <w:widowControl w:val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-создание благоприятных условий для комфортного проживания граждан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-повышение уровня благоустройства  территории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6F563A">
            <w:pPr>
              <w:pStyle w:val="af5"/>
              <w:jc w:val="both"/>
            </w:pPr>
            <w:r>
              <w:rPr>
                <w:rFonts w:ascii="Arial" w:hAnsi="Arial"/>
                <w:sz w:val="20"/>
              </w:rPr>
              <w:t xml:space="preserve">-повышение индексации качества городской среды МО «Сельское поселение </w:t>
            </w:r>
            <w:proofErr w:type="spellStart"/>
            <w:r>
              <w:rPr>
                <w:rFonts w:ascii="Arial" w:hAnsi="Arial"/>
                <w:sz w:val="20"/>
              </w:rPr>
              <w:t>Капустиноярский</w:t>
            </w:r>
            <w:proofErr w:type="spellEnd"/>
            <w:r>
              <w:rPr>
                <w:rFonts w:ascii="Arial" w:hAnsi="Arial"/>
                <w:sz w:val="20"/>
              </w:rPr>
              <w:t xml:space="preserve"> сельсовет </w:t>
            </w:r>
            <w:proofErr w:type="spellStart"/>
            <w:r>
              <w:rPr>
                <w:rFonts w:ascii="Arial" w:hAnsi="Arial"/>
                <w:sz w:val="20"/>
              </w:rPr>
              <w:t>Ахтубинского</w:t>
            </w:r>
            <w:proofErr w:type="spellEnd"/>
            <w:r>
              <w:rPr>
                <w:rFonts w:ascii="Arial" w:hAnsi="Arial"/>
                <w:sz w:val="20"/>
              </w:rPr>
              <w:t xml:space="preserve"> муниципального района Астраханской области» </w:t>
            </w: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</w:tc>
      </w:tr>
      <w:tr w:rsidR="0097492A">
        <w:tc>
          <w:tcPr>
            <w:tcW w:w="3519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97492A">
            <w:pPr>
              <w:pStyle w:val="a4"/>
              <w:rPr>
                <w:rFonts w:ascii="Arial" w:hAnsi="Arial"/>
                <w:sz w:val="20"/>
              </w:rPr>
            </w:pPr>
          </w:p>
        </w:tc>
        <w:tc>
          <w:tcPr>
            <w:tcW w:w="222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97492A">
            <w:pPr>
              <w:pStyle w:val="a4"/>
              <w:jc w:val="both"/>
            </w:pPr>
          </w:p>
        </w:tc>
        <w:tc>
          <w:tcPr>
            <w:tcW w:w="3596" w:type="dxa"/>
            <w:gridSpan w:val="2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92A" w:rsidRDefault="0097492A">
            <w:pPr>
              <w:pStyle w:val="af5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41" w:type="dxa"/>
            <w:tcBorders>
              <w:bottom w:val="single" w:sz="4" w:space="0" w:color="00000A"/>
            </w:tcBorders>
            <w:tcMar>
              <w:left w:w="10" w:type="dxa"/>
              <w:right w:w="10" w:type="dxa"/>
            </w:tcMar>
          </w:tcPr>
          <w:p w:rsidR="0097492A" w:rsidRDefault="0097492A"/>
        </w:tc>
      </w:tr>
    </w:tbl>
    <w:p w:rsidR="0097492A" w:rsidRDefault="006F563A">
      <w:pPr>
        <w:pStyle w:val="a4"/>
        <w:jc w:val="both"/>
      </w:pPr>
      <w:r>
        <w:rPr>
          <w:rFonts w:ascii="Arial" w:hAnsi="Arial"/>
          <w:sz w:val="16"/>
          <w:vertAlign w:val="superscript"/>
        </w:rPr>
        <w:t xml:space="preserve">1 </w:t>
      </w:r>
      <w:r>
        <w:rPr>
          <w:rFonts w:ascii="Arial" w:hAnsi="Arial"/>
          <w:sz w:val="14"/>
        </w:rPr>
        <w:t xml:space="preserve"> </w:t>
      </w:r>
      <w:r>
        <w:rPr>
          <w:rFonts w:ascii="Arial" w:hAnsi="Arial"/>
          <w:sz w:val="16"/>
        </w:rPr>
        <w:t>Наименование программ муниципальных программ и их подпрограмм, ведомственных целевых программ  могут быть уточнены в процессе разработки проектов муниципальных программ.</w:t>
      </w:r>
    </w:p>
    <w:p w:rsidR="0097492A" w:rsidRDefault="006F563A">
      <w:pPr>
        <w:pStyle w:val="a4"/>
        <w:jc w:val="both"/>
      </w:pPr>
      <w:r>
        <w:rPr>
          <w:rFonts w:ascii="Arial" w:hAnsi="Arial"/>
        </w:rPr>
        <w:t>Верно:</w:t>
      </w:r>
    </w:p>
    <w:sectPr w:rsidR="0097492A">
      <w:pgSz w:w="11906" w:h="16838"/>
      <w:pgMar w:top="567" w:right="763" w:bottom="142" w:left="10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7492A"/>
    <w:rsid w:val="000C19AA"/>
    <w:rsid w:val="006F563A"/>
    <w:rsid w:val="0097492A"/>
    <w:rsid w:val="00CE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аголовок"/>
    <w:basedOn w:val="a4"/>
    <w:next w:val="a5"/>
    <w:link w:val="a6"/>
    <w:pPr>
      <w:keepNext/>
      <w:spacing w:before="240" w:after="120"/>
    </w:pPr>
    <w:rPr>
      <w:rFonts w:ascii="Arial" w:hAnsi="Arial"/>
      <w:sz w:val="28"/>
    </w:rPr>
  </w:style>
  <w:style w:type="character" w:customStyle="1" w:styleId="a6">
    <w:name w:val="Заголовок"/>
    <w:basedOn w:val="a7"/>
    <w:link w:val="a3"/>
    <w:rPr>
      <w:rFonts w:ascii="Arial" w:hAnsi="Arial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8">
    <w:name w:val="No Spacing"/>
    <w:link w:val="a9"/>
    <w:pPr>
      <w:spacing w:after="0" w:line="240" w:lineRule="auto"/>
    </w:pPr>
  </w:style>
  <w:style w:type="character" w:customStyle="1" w:styleId="a9">
    <w:name w:val="Без интервала Знак"/>
    <w:link w:val="a8"/>
  </w:style>
  <w:style w:type="paragraph" w:customStyle="1" w:styleId="aa">
    <w:name w:val="Нижний колонтитул Знак"/>
    <w:basedOn w:val="12"/>
    <w:link w:val="ab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List Paragraph"/>
    <w:basedOn w:val="a4"/>
    <w:link w:val="ad"/>
    <w:pPr>
      <w:ind w:left="720"/>
    </w:pPr>
  </w:style>
  <w:style w:type="character" w:customStyle="1" w:styleId="ad">
    <w:name w:val="Абзац списка Знак"/>
    <w:basedOn w:val="a7"/>
    <w:link w:val="ac"/>
    <w:rPr>
      <w:rFonts w:ascii="Calibri" w:hAnsi="Calibri"/>
    </w:rPr>
  </w:style>
  <w:style w:type="paragraph" w:styleId="a5">
    <w:name w:val="Body Text"/>
    <w:basedOn w:val="a4"/>
    <w:link w:val="ae"/>
    <w:pPr>
      <w:spacing w:after="120"/>
    </w:pPr>
  </w:style>
  <w:style w:type="character" w:customStyle="1" w:styleId="ae">
    <w:name w:val="Основной текст Знак"/>
    <w:basedOn w:val="a7"/>
    <w:link w:val="a5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f">
    <w:name w:val="List"/>
    <w:basedOn w:val="a5"/>
    <w:link w:val="af0"/>
  </w:style>
  <w:style w:type="character" w:customStyle="1" w:styleId="af0">
    <w:name w:val="Список Знак"/>
    <w:basedOn w:val="ae"/>
    <w:link w:val="af"/>
    <w:rPr>
      <w:rFonts w:ascii="Calibri" w:hAnsi="Calibri"/>
    </w:rPr>
  </w:style>
  <w:style w:type="paragraph" w:customStyle="1" w:styleId="ListLabel3">
    <w:name w:val="ListLabel 3"/>
    <w:link w:val="ListLabel30"/>
    <w:rPr>
      <w:b/>
    </w:rPr>
  </w:style>
  <w:style w:type="character" w:customStyle="1" w:styleId="ListLabel30">
    <w:name w:val="ListLabel 3"/>
    <w:link w:val="ListLabel3"/>
    <w:rPr>
      <w:b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2">
    <w:name w:val="Текст выноски Знак"/>
    <w:basedOn w:val="12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rPr>
      <w:rFonts w:ascii="Tahoma" w:hAnsi="Tahoma"/>
      <w:sz w:val="16"/>
    </w:rPr>
  </w:style>
  <w:style w:type="paragraph" w:styleId="af4">
    <w:name w:val="Balloon Text"/>
    <w:basedOn w:val="a4"/>
    <w:link w:val="16"/>
    <w:pPr>
      <w:spacing w:after="0" w:line="100" w:lineRule="atLeast"/>
    </w:pPr>
    <w:rPr>
      <w:rFonts w:ascii="Tahoma" w:hAnsi="Tahoma"/>
      <w:sz w:val="16"/>
    </w:rPr>
  </w:style>
  <w:style w:type="character" w:customStyle="1" w:styleId="16">
    <w:name w:val="Текст выноски Знак1"/>
    <w:basedOn w:val="a7"/>
    <w:link w:val="af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tabs>
        <w:tab w:val="left" w:pos="708"/>
      </w:tabs>
      <w:spacing w:after="0" w:line="100" w:lineRule="atLeast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f5">
    <w:name w:val="Содержимое таблицы"/>
    <w:basedOn w:val="a4"/>
    <w:link w:val="af6"/>
    <w:pPr>
      <w:widowControl w:val="0"/>
      <w:spacing w:after="0" w:line="100" w:lineRule="atLeast"/>
    </w:pPr>
    <w:rPr>
      <w:rFonts w:ascii="Times New Roman" w:hAnsi="Times New Roman"/>
      <w:sz w:val="24"/>
    </w:rPr>
  </w:style>
  <w:style w:type="character" w:customStyle="1" w:styleId="af6">
    <w:name w:val="Содержимое таблицы"/>
    <w:basedOn w:val="a7"/>
    <w:link w:val="af5"/>
    <w:rPr>
      <w:rFonts w:ascii="Times New Roman" w:hAnsi="Times New Roman"/>
      <w:sz w:val="24"/>
    </w:rPr>
  </w:style>
  <w:style w:type="paragraph" w:styleId="af7">
    <w:name w:val="footer"/>
    <w:basedOn w:val="a4"/>
    <w:link w:val="17"/>
    <w:pPr>
      <w:tabs>
        <w:tab w:val="center" w:pos="4677"/>
        <w:tab w:val="right" w:pos="9355"/>
      </w:tabs>
      <w:spacing w:after="0" w:line="100" w:lineRule="atLeast"/>
    </w:pPr>
    <w:rPr>
      <w:rFonts w:ascii="Times New Roman" w:hAnsi="Times New Roman"/>
      <w:sz w:val="24"/>
    </w:rPr>
  </w:style>
  <w:style w:type="character" w:customStyle="1" w:styleId="17">
    <w:name w:val="Нижний колонтитул Знак1"/>
    <w:basedOn w:val="a7"/>
    <w:link w:val="af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tabs>
        <w:tab w:val="left" w:pos="708"/>
      </w:tabs>
      <w:spacing w:after="0" w:line="100" w:lineRule="atLeast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a4">
    <w:name w:val="Базовый"/>
    <w:link w:val="a7"/>
    <w:pPr>
      <w:tabs>
        <w:tab w:val="left" w:pos="708"/>
      </w:tabs>
    </w:pPr>
    <w:rPr>
      <w:rFonts w:ascii="Calibri" w:hAnsi="Calibri"/>
    </w:rPr>
  </w:style>
  <w:style w:type="character" w:customStyle="1" w:styleId="a7">
    <w:name w:val="Базовый"/>
    <w:link w:val="a4"/>
    <w:rPr>
      <w:rFonts w:ascii="Calibri" w:hAnsi="Calibri"/>
    </w:rPr>
  </w:style>
  <w:style w:type="paragraph" w:styleId="afa">
    <w:name w:val="Title"/>
    <w:basedOn w:val="a4"/>
    <w:link w:val="afb"/>
    <w:uiPriority w:val="10"/>
    <w:qFormat/>
    <w:pPr>
      <w:spacing w:before="120" w:after="120"/>
    </w:pPr>
    <w:rPr>
      <w:i/>
      <w:sz w:val="24"/>
    </w:rPr>
  </w:style>
  <w:style w:type="character" w:customStyle="1" w:styleId="afb">
    <w:name w:val="Название Знак"/>
    <w:basedOn w:val="a7"/>
    <w:link w:val="afa"/>
    <w:rPr>
      <w:rFonts w:ascii="Calibri" w:hAnsi="Calibri"/>
      <w:i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c">
    <w:name w:val="index heading"/>
    <w:basedOn w:val="a4"/>
    <w:link w:val="afd"/>
  </w:style>
  <w:style w:type="character" w:customStyle="1" w:styleId="afd">
    <w:name w:val="Указатель Знак"/>
    <w:basedOn w:val="a7"/>
    <w:link w:val="afc"/>
    <w:rPr>
      <w:rFonts w:ascii="Calibri" w:hAnsi="Calibri"/>
    </w:rPr>
  </w:style>
  <w:style w:type="paragraph" w:customStyle="1" w:styleId="ListLabel1">
    <w:name w:val="ListLabel 1"/>
    <w:link w:val="ListLabel10"/>
  </w:style>
  <w:style w:type="character" w:customStyle="1" w:styleId="ListLabel10">
    <w:name w:val="ListLabel 1"/>
    <w:link w:val="ListLabel1"/>
    <w:rPr>
      <w:b w:val="0"/>
      <w:i w:val="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аголовок"/>
    <w:basedOn w:val="a4"/>
    <w:next w:val="a5"/>
    <w:link w:val="a6"/>
    <w:pPr>
      <w:keepNext/>
      <w:spacing w:before="240" w:after="120"/>
    </w:pPr>
    <w:rPr>
      <w:rFonts w:ascii="Arial" w:hAnsi="Arial"/>
      <w:sz w:val="28"/>
    </w:rPr>
  </w:style>
  <w:style w:type="character" w:customStyle="1" w:styleId="a6">
    <w:name w:val="Заголовок"/>
    <w:basedOn w:val="a7"/>
    <w:link w:val="a3"/>
    <w:rPr>
      <w:rFonts w:ascii="Arial" w:hAnsi="Arial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8">
    <w:name w:val="No Spacing"/>
    <w:link w:val="a9"/>
    <w:pPr>
      <w:spacing w:after="0" w:line="240" w:lineRule="auto"/>
    </w:pPr>
  </w:style>
  <w:style w:type="character" w:customStyle="1" w:styleId="a9">
    <w:name w:val="Без интервала Знак"/>
    <w:link w:val="a8"/>
  </w:style>
  <w:style w:type="paragraph" w:customStyle="1" w:styleId="aa">
    <w:name w:val="Нижний колонтитул Знак"/>
    <w:basedOn w:val="12"/>
    <w:link w:val="ab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List Paragraph"/>
    <w:basedOn w:val="a4"/>
    <w:link w:val="ad"/>
    <w:pPr>
      <w:ind w:left="720"/>
    </w:pPr>
  </w:style>
  <w:style w:type="character" w:customStyle="1" w:styleId="ad">
    <w:name w:val="Абзац списка Знак"/>
    <w:basedOn w:val="a7"/>
    <w:link w:val="ac"/>
    <w:rPr>
      <w:rFonts w:ascii="Calibri" w:hAnsi="Calibri"/>
    </w:rPr>
  </w:style>
  <w:style w:type="paragraph" w:styleId="a5">
    <w:name w:val="Body Text"/>
    <w:basedOn w:val="a4"/>
    <w:link w:val="ae"/>
    <w:pPr>
      <w:spacing w:after="120"/>
    </w:pPr>
  </w:style>
  <w:style w:type="character" w:customStyle="1" w:styleId="ae">
    <w:name w:val="Основной текст Знак"/>
    <w:basedOn w:val="a7"/>
    <w:link w:val="a5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f">
    <w:name w:val="List"/>
    <w:basedOn w:val="a5"/>
    <w:link w:val="af0"/>
  </w:style>
  <w:style w:type="character" w:customStyle="1" w:styleId="af0">
    <w:name w:val="Список Знак"/>
    <w:basedOn w:val="ae"/>
    <w:link w:val="af"/>
    <w:rPr>
      <w:rFonts w:ascii="Calibri" w:hAnsi="Calibri"/>
    </w:rPr>
  </w:style>
  <w:style w:type="paragraph" w:customStyle="1" w:styleId="ListLabel3">
    <w:name w:val="ListLabel 3"/>
    <w:link w:val="ListLabel30"/>
    <w:rPr>
      <w:b/>
    </w:rPr>
  </w:style>
  <w:style w:type="character" w:customStyle="1" w:styleId="ListLabel30">
    <w:name w:val="ListLabel 3"/>
    <w:link w:val="ListLabel3"/>
    <w:rPr>
      <w:b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2">
    <w:name w:val="Текст выноски Знак"/>
    <w:basedOn w:val="12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rPr>
      <w:rFonts w:ascii="Tahoma" w:hAnsi="Tahoma"/>
      <w:sz w:val="16"/>
    </w:rPr>
  </w:style>
  <w:style w:type="paragraph" w:styleId="af4">
    <w:name w:val="Balloon Text"/>
    <w:basedOn w:val="a4"/>
    <w:link w:val="16"/>
    <w:pPr>
      <w:spacing w:after="0" w:line="100" w:lineRule="atLeast"/>
    </w:pPr>
    <w:rPr>
      <w:rFonts w:ascii="Tahoma" w:hAnsi="Tahoma"/>
      <w:sz w:val="16"/>
    </w:rPr>
  </w:style>
  <w:style w:type="character" w:customStyle="1" w:styleId="16">
    <w:name w:val="Текст выноски Знак1"/>
    <w:basedOn w:val="a7"/>
    <w:link w:val="af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tabs>
        <w:tab w:val="left" w:pos="708"/>
      </w:tabs>
      <w:spacing w:after="0" w:line="100" w:lineRule="atLeast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f5">
    <w:name w:val="Содержимое таблицы"/>
    <w:basedOn w:val="a4"/>
    <w:link w:val="af6"/>
    <w:pPr>
      <w:widowControl w:val="0"/>
      <w:spacing w:after="0" w:line="100" w:lineRule="atLeast"/>
    </w:pPr>
    <w:rPr>
      <w:rFonts w:ascii="Times New Roman" w:hAnsi="Times New Roman"/>
      <w:sz w:val="24"/>
    </w:rPr>
  </w:style>
  <w:style w:type="character" w:customStyle="1" w:styleId="af6">
    <w:name w:val="Содержимое таблицы"/>
    <w:basedOn w:val="a7"/>
    <w:link w:val="af5"/>
    <w:rPr>
      <w:rFonts w:ascii="Times New Roman" w:hAnsi="Times New Roman"/>
      <w:sz w:val="24"/>
    </w:rPr>
  </w:style>
  <w:style w:type="paragraph" w:styleId="af7">
    <w:name w:val="footer"/>
    <w:basedOn w:val="a4"/>
    <w:link w:val="17"/>
    <w:pPr>
      <w:tabs>
        <w:tab w:val="center" w:pos="4677"/>
        <w:tab w:val="right" w:pos="9355"/>
      </w:tabs>
      <w:spacing w:after="0" w:line="100" w:lineRule="atLeast"/>
    </w:pPr>
    <w:rPr>
      <w:rFonts w:ascii="Times New Roman" w:hAnsi="Times New Roman"/>
      <w:sz w:val="24"/>
    </w:rPr>
  </w:style>
  <w:style w:type="character" w:customStyle="1" w:styleId="17">
    <w:name w:val="Нижний колонтитул Знак1"/>
    <w:basedOn w:val="a7"/>
    <w:link w:val="af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tabs>
        <w:tab w:val="left" w:pos="708"/>
      </w:tabs>
      <w:spacing w:after="0" w:line="100" w:lineRule="atLeast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a4">
    <w:name w:val="Базовый"/>
    <w:link w:val="a7"/>
    <w:pPr>
      <w:tabs>
        <w:tab w:val="left" w:pos="708"/>
      </w:tabs>
    </w:pPr>
    <w:rPr>
      <w:rFonts w:ascii="Calibri" w:hAnsi="Calibri"/>
    </w:rPr>
  </w:style>
  <w:style w:type="character" w:customStyle="1" w:styleId="a7">
    <w:name w:val="Базовый"/>
    <w:link w:val="a4"/>
    <w:rPr>
      <w:rFonts w:ascii="Calibri" w:hAnsi="Calibri"/>
    </w:rPr>
  </w:style>
  <w:style w:type="paragraph" w:styleId="afa">
    <w:name w:val="Title"/>
    <w:basedOn w:val="a4"/>
    <w:link w:val="afb"/>
    <w:uiPriority w:val="10"/>
    <w:qFormat/>
    <w:pPr>
      <w:spacing w:before="120" w:after="120"/>
    </w:pPr>
    <w:rPr>
      <w:i/>
      <w:sz w:val="24"/>
    </w:rPr>
  </w:style>
  <w:style w:type="character" w:customStyle="1" w:styleId="afb">
    <w:name w:val="Название Знак"/>
    <w:basedOn w:val="a7"/>
    <w:link w:val="afa"/>
    <w:rPr>
      <w:rFonts w:ascii="Calibri" w:hAnsi="Calibri"/>
      <w:i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c">
    <w:name w:val="index heading"/>
    <w:basedOn w:val="a4"/>
    <w:link w:val="afd"/>
  </w:style>
  <w:style w:type="character" w:customStyle="1" w:styleId="afd">
    <w:name w:val="Указатель Знак"/>
    <w:basedOn w:val="a7"/>
    <w:link w:val="afc"/>
    <w:rPr>
      <w:rFonts w:ascii="Calibri" w:hAnsi="Calibri"/>
    </w:rPr>
  </w:style>
  <w:style w:type="paragraph" w:customStyle="1" w:styleId="ListLabel1">
    <w:name w:val="ListLabel 1"/>
    <w:link w:val="ListLabel10"/>
  </w:style>
  <w:style w:type="character" w:customStyle="1" w:styleId="ListLabel10">
    <w:name w:val="ListLabel 1"/>
    <w:link w:val="ListLabel1"/>
    <w:rPr>
      <w:b w:val="0"/>
      <w:i w:val="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2025-12-03T11:55:00Z</dcterms:created>
  <dcterms:modified xsi:type="dcterms:W3CDTF">2025-12-04T04:40:00Z</dcterms:modified>
</cp:coreProperties>
</file>